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03A" w:rsidRDefault="00AE43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Desigualdade por opção</w:t>
      </w:r>
    </w:p>
    <w:p w:rsidR="00AE43D8" w:rsidRDefault="00AE43D8">
      <w:pPr>
        <w:rPr>
          <w:rFonts w:ascii="Arial" w:hAnsi="Arial" w:cs="Arial"/>
          <w:sz w:val="24"/>
          <w:szCs w:val="24"/>
        </w:rPr>
      </w:pPr>
    </w:p>
    <w:p w:rsidR="00AE43D8" w:rsidRDefault="00AE43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Desigualdade se apresenta como um desajuste social, dando a impressão, de que se pudesse haver igualdade entre toda humanidade, a vida seria melhor. Entretanto, se houvesse igualdade, as pessoas sendo iguais, seria como se fossem farinha do mesmo saco, um só José, uma só Maria, sendo que Deus sabe o que faz.</w:t>
      </w:r>
    </w:p>
    <w:p w:rsidR="00AE43D8" w:rsidRDefault="00AE43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Ele, querendo levar bilhões de pessoas para junto de Si, já fez o mundo a fim de formar as identidades diferentes umas das outras.</w:t>
      </w:r>
    </w:p>
    <w:p w:rsidR="00AE43D8" w:rsidRDefault="00AE43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Cada pessoa fica sendo um eu sou individual, e assim o mundo fica composto por trilhões de pessoas com as identidades diferentes, a começar pelos dedos, os sinais digitais, e seguem-se raças, cores, nações, ambientes, idiomas, pronúncias, modo de pensar, modo de agir e proceder, fisionomias, intelectualidade, situação financeira e outras mais.</w:t>
      </w:r>
    </w:p>
    <w:p w:rsidR="00AE43D8" w:rsidRDefault="00AE43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pior é que as consequências se acirraram com desigualdades fora dos limites, assim como por um lado se tem uma criança morrendo de fome, já outra morrendo de tanto comer, e se chegar ao ponto de três pessoas morarem numa casa de dez cômodos, e, em contrapartida, dez pessoas necessitarem morar numa casa de três cômodos.</w:t>
      </w:r>
    </w:p>
    <w:p w:rsidR="00AE43D8" w:rsidRDefault="00AE43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assim, muitos foram fazendo economias forçadas, pensando que não poderiam vir a morrer a qualquer hora, e a ganância foi gerando miséria para certas famílias.</w:t>
      </w:r>
    </w:p>
    <w:p w:rsidR="00AE43D8" w:rsidRDefault="00AE43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Para todos os efeitos, </w:t>
      </w:r>
      <w:r w:rsidR="00E02772">
        <w:rPr>
          <w:rFonts w:ascii="Arial" w:hAnsi="Arial" w:cs="Arial"/>
          <w:sz w:val="24"/>
          <w:szCs w:val="24"/>
        </w:rPr>
        <w:t>a identidade só poderia ser gerada nos planetas Terra, desde que gente já sai daqui ressuscitada, com uma espiritualidade pertencente ao Céu próximo a Deus.</w:t>
      </w:r>
    </w:p>
    <w:p w:rsidR="00E02772" w:rsidRPr="00AE43D8" w:rsidRDefault="00E0277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único impedimento é o código de barras espiritual, portanto, não há interrogatório, nem embaraços, nem constrangimentos; e o castigo é o único: quem não serve para ficar, há de voltar, e recomeçar tudo de novo sem saber o que está acontecendo.</w:t>
      </w:r>
      <w:bookmarkStart w:id="0" w:name="_GoBack"/>
      <w:bookmarkEnd w:id="0"/>
    </w:p>
    <w:sectPr w:rsidR="00E02772" w:rsidRPr="00AE43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D8"/>
    <w:rsid w:val="0025603A"/>
    <w:rsid w:val="00AE43D8"/>
    <w:rsid w:val="00E0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A43147-9562-4519-93D7-55D5BAD68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268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2024-11-09T23:56:00Z</dcterms:created>
  <dcterms:modified xsi:type="dcterms:W3CDTF">2024-11-10T00:10:00Z</dcterms:modified>
</cp:coreProperties>
</file>